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17569E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17569E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C930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88</w:t>
      </w:r>
      <w:r w:rsidR="00397760" w:rsidRPr="007F4D05">
        <w:rPr>
          <w:rFonts w:ascii="Arial" w:hAnsi="Arial" w:cs="Arial"/>
          <w:b/>
          <w:sz w:val="32"/>
          <w:szCs w:val="32"/>
        </w:rPr>
        <w:t>-п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415627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Первомайский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>
        <w:rPr>
          <w:rFonts w:ascii="Arial" w:hAnsi="Arial" w:cs="Arial"/>
          <w:b/>
          <w:sz w:val="32"/>
          <w:szCs w:val="32"/>
        </w:rPr>
        <w:t xml:space="preserve"> 25.06.2012 №71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муниципальной услуги «Выдача разрешения на право организации розничного рынка»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415627"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415627">
        <w:rPr>
          <w:rFonts w:ascii="Arial" w:hAnsi="Arial" w:cs="Arial"/>
        </w:rPr>
        <w:t xml:space="preserve"> </w:t>
      </w:r>
      <w:r w:rsidR="00415627"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="00415627" w:rsidRPr="00397760">
        <w:rPr>
          <w:rFonts w:ascii="Arial" w:hAnsi="Arial" w:cs="Arial"/>
        </w:rPr>
        <w:t xml:space="preserve">руководствуясь Уставом муниципального образования </w:t>
      </w:r>
      <w:r w:rsidR="00415627">
        <w:rPr>
          <w:rFonts w:ascii="Arial" w:hAnsi="Arial" w:cs="Arial"/>
        </w:rPr>
        <w:t>Первомайский</w:t>
      </w:r>
      <w:r w:rsidR="00415627"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="00415627" w:rsidRPr="00D62BA1">
        <w:rPr>
          <w:rFonts w:ascii="Arial" w:hAnsi="Arial" w:cs="Arial"/>
        </w:rPr>
        <w:t>Внести в Административный регламент</w:t>
      </w:r>
      <w:r w:rsidR="00415627">
        <w:rPr>
          <w:rFonts w:ascii="Arial" w:hAnsi="Arial" w:cs="Arial"/>
        </w:rPr>
        <w:t xml:space="preserve"> </w:t>
      </w:r>
      <w:r w:rsidR="00415627" w:rsidRPr="00D62BA1">
        <w:rPr>
          <w:rFonts w:ascii="Arial" w:hAnsi="Arial" w:cs="Arial"/>
        </w:rPr>
        <w:t>предоставления муниципальной услуги «Выдача разрешения на право организации розничного рынка», утвержденный</w:t>
      </w:r>
      <w:r w:rsidR="00415627" w:rsidRPr="005159E8">
        <w:rPr>
          <w:rFonts w:ascii="Arial" w:hAnsi="Arial" w:cs="Arial"/>
        </w:rPr>
        <w:t xml:space="preserve"> постановлением</w:t>
      </w:r>
      <w:r w:rsidR="00415627">
        <w:rPr>
          <w:rFonts w:ascii="Arial" w:hAnsi="Arial" w:cs="Arial"/>
        </w:rPr>
        <w:t xml:space="preserve"> </w:t>
      </w:r>
      <w:r w:rsidR="00415627" w:rsidRPr="005159E8">
        <w:rPr>
          <w:rFonts w:ascii="Arial" w:hAnsi="Arial" w:cs="Arial"/>
        </w:rPr>
        <w:t>администрации муниципального образования</w:t>
      </w:r>
      <w:r w:rsidR="00415627">
        <w:rPr>
          <w:rFonts w:ascii="Arial" w:hAnsi="Arial" w:cs="Arial"/>
        </w:rPr>
        <w:t xml:space="preserve"> Первомайский</w:t>
      </w:r>
      <w:r w:rsidR="00415627" w:rsidRPr="005159E8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415627">
        <w:rPr>
          <w:rFonts w:ascii="Arial" w:hAnsi="Arial" w:cs="Arial"/>
        </w:rPr>
        <w:t>25.06.2012 № 71</w:t>
      </w:r>
      <w:r w:rsidR="00415627" w:rsidRPr="005159E8">
        <w:rPr>
          <w:rFonts w:ascii="Arial" w:hAnsi="Arial" w:cs="Arial"/>
        </w:rPr>
        <w:t>-п (далее - Административный регламент) следующие</w:t>
      </w:r>
      <w:r w:rsidR="00415627" w:rsidRPr="00A84215">
        <w:rPr>
          <w:rFonts w:ascii="Arial" w:hAnsi="Arial" w:cs="Arial"/>
        </w:rPr>
        <w:t xml:space="preserve"> изменения: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D62BA1" w:rsidRPr="00FB7E9B">
        <w:rPr>
          <w:rFonts w:ascii="Arial" w:hAnsi="Arial" w:cs="Arial"/>
        </w:rPr>
        <w:t>Административн</w:t>
      </w:r>
      <w:r w:rsidR="009C144E">
        <w:rPr>
          <w:rFonts w:ascii="Arial" w:hAnsi="Arial" w:cs="Arial"/>
        </w:rPr>
        <w:t>ый</w:t>
      </w:r>
      <w:r w:rsidR="00D62BA1" w:rsidRPr="00FB7E9B">
        <w:rPr>
          <w:rFonts w:ascii="Arial" w:hAnsi="Arial" w:cs="Arial"/>
        </w:rPr>
        <w:t xml:space="preserve"> регламент дополнить пункт</w:t>
      </w:r>
      <w:r w:rsidR="00D62BA1">
        <w:rPr>
          <w:rFonts w:ascii="Arial" w:hAnsi="Arial" w:cs="Arial"/>
        </w:rPr>
        <w:t>ом 2.10</w:t>
      </w:r>
      <w:r w:rsidR="00D62BA1" w:rsidRPr="00FB7E9B">
        <w:rPr>
          <w:rFonts w:ascii="Arial" w:hAnsi="Arial" w:cs="Arial"/>
        </w:rPr>
        <w:t xml:space="preserve"> следующего содержания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9C144E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ом 2.11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A3019C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«2.11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A3019C">
        <w:rPr>
          <w:rFonts w:ascii="Arial" w:hAnsi="Arial" w:cs="Arial"/>
        </w:rPr>
        <w:t>1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разрешения на право организации розничного рынка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lastRenderedPageBreak/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A3019C">
        <w:rPr>
          <w:rFonts w:ascii="Arial" w:hAnsi="Arial" w:cs="Arial"/>
          <w:sz w:val="24"/>
          <w:szCs w:val="24"/>
        </w:rPr>
        <w:t>11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>. 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9C144E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Контроль за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09639F" w:rsidRDefault="0009639F" w:rsidP="0009639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7F4D05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7F4D05">
        <w:rPr>
          <w:rFonts w:ascii="Arial" w:hAnsi="Arial" w:cs="Arial"/>
        </w:rPr>
        <w:t xml:space="preserve">образования </w:t>
      </w:r>
    </w:p>
    <w:p w:rsidR="0009639F" w:rsidRPr="007F4D05" w:rsidRDefault="0009639F" w:rsidP="00096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Pr="007F4D05">
        <w:rPr>
          <w:rFonts w:ascii="Arial" w:hAnsi="Arial" w:cs="Arial"/>
        </w:rPr>
        <w:t xml:space="preserve">  сельсовет        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В.Б.Фельдман</w:t>
      </w:r>
    </w:p>
    <w:p w:rsidR="0009639F" w:rsidRDefault="0009639F" w:rsidP="0009639F"/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1"/>
  <w:proofState w:spelling="clean"/>
  <w:defaultTabStop w:val="708"/>
  <w:characterSpacingControl w:val="doNotCompress"/>
  <w:compat/>
  <w:rsids>
    <w:rsidRoot w:val="00F80D22"/>
    <w:rsid w:val="000172A9"/>
    <w:rsid w:val="0009639F"/>
    <w:rsid w:val="001305AE"/>
    <w:rsid w:val="00164A66"/>
    <w:rsid w:val="0017569E"/>
    <w:rsid w:val="001D45E8"/>
    <w:rsid w:val="00232F10"/>
    <w:rsid w:val="003217E6"/>
    <w:rsid w:val="00347E74"/>
    <w:rsid w:val="00397760"/>
    <w:rsid w:val="003D2B54"/>
    <w:rsid w:val="00415627"/>
    <w:rsid w:val="004711F2"/>
    <w:rsid w:val="00474C29"/>
    <w:rsid w:val="005159E8"/>
    <w:rsid w:val="00551860"/>
    <w:rsid w:val="00727886"/>
    <w:rsid w:val="008228EA"/>
    <w:rsid w:val="00882D18"/>
    <w:rsid w:val="00997778"/>
    <w:rsid w:val="009C144E"/>
    <w:rsid w:val="00A3019C"/>
    <w:rsid w:val="00A84215"/>
    <w:rsid w:val="00BE0579"/>
    <w:rsid w:val="00BF4D92"/>
    <w:rsid w:val="00C4069C"/>
    <w:rsid w:val="00C930A8"/>
    <w:rsid w:val="00D52EF9"/>
    <w:rsid w:val="00D62BA1"/>
    <w:rsid w:val="00D70783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1319-BCF1-4E17-95B2-324E6175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5</cp:revision>
  <cp:lastPrinted>2016-05-17T11:21:00Z</cp:lastPrinted>
  <dcterms:created xsi:type="dcterms:W3CDTF">2016-05-30T04:38:00Z</dcterms:created>
  <dcterms:modified xsi:type="dcterms:W3CDTF">2016-06-08T04:55:00Z</dcterms:modified>
</cp:coreProperties>
</file>